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18A4" w:rsidRDefault="00CE18A4" w:rsidP="00F92323">
      <w:pPr>
        <w:pStyle w:val="Affiliation"/>
        <w:spacing w:after="170"/>
        <w:rPr>
          <w:b/>
          <w:bCs/>
          <w:sz w:val="24"/>
          <w:szCs w:val="24"/>
        </w:rPr>
      </w:pPr>
      <w:r w:rsidRPr="00CE18A4">
        <w:rPr>
          <w:b/>
          <w:bCs/>
          <w:sz w:val="24"/>
          <w:szCs w:val="24"/>
        </w:rPr>
        <w:t>The Title, in Mixed Case, Without Acronyms</w:t>
      </w:r>
    </w:p>
    <w:p w:rsidR="00F92323" w:rsidRDefault="00F92323" w:rsidP="00F92323">
      <w:pPr>
        <w:pStyle w:val="Affiliation"/>
        <w:spacing w:after="170"/>
      </w:pPr>
      <w:proofErr w:type="spellStart"/>
      <w:r w:rsidRPr="00F92323">
        <w:t>Iam</w:t>
      </w:r>
      <w:proofErr w:type="spellEnd"/>
      <w:r w:rsidRPr="00F92323">
        <w:t xml:space="preserve"> D Author, </w:t>
      </w:r>
      <w:proofErr w:type="spellStart"/>
      <w:r w:rsidRPr="00F92323">
        <w:t>Heis</w:t>
      </w:r>
      <w:proofErr w:type="spellEnd"/>
      <w:r w:rsidRPr="00F92323">
        <w:t xml:space="preserve"> A Too, Also I </w:t>
      </w:r>
      <w:proofErr w:type="spellStart"/>
      <w:r w:rsidRPr="00F92323">
        <w:t>Diddit</w:t>
      </w:r>
      <w:proofErr w:type="spellEnd"/>
      <w:r w:rsidRPr="00F92323">
        <w:t xml:space="preserve"> </w:t>
      </w:r>
    </w:p>
    <w:p w:rsidR="00704020" w:rsidRPr="00AA2539" w:rsidRDefault="00704020" w:rsidP="00E4312A">
      <w:pPr>
        <w:pStyle w:val="Affiliation"/>
      </w:pPr>
      <w:r w:rsidRPr="00AA2539">
        <w:t xml:space="preserve">National University of </w:t>
      </w:r>
      <w:proofErr w:type="spellStart"/>
      <w:r w:rsidRPr="00AA2539">
        <w:t>Elbonia</w:t>
      </w:r>
      <w:proofErr w:type="spellEnd"/>
    </w:p>
    <w:p w:rsidR="00704020" w:rsidRPr="00AA2539" w:rsidRDefault="00704020" w:rsidP="00E4312A">
      <w:pPr>
        <w:pStyle w:val="Affiliation"/>
      </w:pPr>
      <w:r w:rsidRPr="00AA2539">
        <w:t xml:space="preserve">Somewhere, </w:t>
      </w:r>
      <w:proofErr w:type="spellStart"/>
      <w:r w:rsidRPr="00AA2539">
        <w:t>Elbonia</w:t>
      </w:r>
      <w:proofErr w:type="spellEnd"/>
    </w:p>
    <w:p w:rsidR="00704020" w:rsidRPr="00AA2539" w:rsidRDefault="00704020" w:rsidP="00E4312A">
      <w:pPr>
        <w:pStyle w:val="Affiliation"/>
      </w:pPr>
    </w:p>
    <w:p w:rsidR="00704020" w:rsidRPr="00AA2539" w:rsidRDefault="00DB2F39" w:rsidP="001E3340">
      <w:pPr>
        <w:ind w:firstLine="245"/>
        <w:rPr>
          <w:szCs w:val="20"/>
        </w:rPr>
      </w:pPr>
      <w:r w:rsidRPr="00DB2F39">
        <w:pict>
          <v:shapetype id="_x0000_t202" coordsize="21600,21600" o:spt="202" path="m,l,21600r21600,l21600,xe">
            <v:stroke joinstyle="miter"/>
            <v:path gradientshapeok="t" o:connecttype="rect"/>
          </v:shapetype>
          <v:shape id="_x0000_s1026" type="#_x0000_t202" style="position:absolute;left:0;text-align:left;margin-left:414.3pt;margin-top:40pt;width:114.35pt;height:103.8pt;z-index:251657216;mso-wrap-distance-left:11.35pt;mso-wrap-distance-top:2.85pt;mso-wrap-distance-right:11.35pt;mso-position-horizontal:right" stroked="f">
            <v:fill color2="black"/>
            <v:textbox style="mso-next-textbox:#_x0000_s1026" inset="0,0,0,0">
              <w:txbxContent>
                <w:p w:rsidR="00704020" w:rsidRPr="00897416" w:rsidRDefault="00D26637" w:rsidP="00CB650F">
                  <w:pPr>
                    <w:pStyle w:val="Figure"/>
                    <w:rPr>
                      <w:rFonts w:cs="Times New Roman"/>
                    </w:rPr>
                  </w:pPr>
                  <w:r>
                    <w:rPr>
                      <w:noProof/>
                      <w:lang w:bidi="ar-SA"/>
                    </w:rPr>
                    <w:drawing>
                      <wp:inline distT="0" distB="0" distL="0" distR="0">
                        <wp:extent cx="1456690" cy="87884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456690" cy="878840"/>
                                </a:xfrm>
                                <a:prstGeom prst="rect">
                                  <a:avLst/>
                                </a:prstGeom>
                                <a:solidFill>
                                  <a:srgbClr val="FFFFFF"/>
                                </a:solidFill>
                                <a:ln w="9525">
                                  <a:noFill/>
                                  <a:miter lim="800000"/>
                                  <a:headEnd/>
                                  <a:tailEnd/>
                                </a:ln>
                              </pic:spPr>
                            </pic:pic>
                          </a:graphicData>
                        </a:graphic>
                      </wp:inline>
                    </w:drawing>
                  </w:r>
                  <w:r w:rsidR="00704020" w:rsidRPr="00DA7BA0">
                    <w:rPr>
                      <w:rStyle w:val="CaptionCar"/>
                    </w:rPr>
                    <w:t>Waveform boundaries, as estimated by participants in the Challenge.</w:t>
                  </w:r>
                </w:p>
              </w:txbxContent>
            </v:textbox>
            <w10:wrap type="square" side="largest"/>
          </v:shape>
        </w:pict>
      </w:r>
      <w:r w:rsidR="00704020" w:rsidRPr="00E4312A">
        <w:t xml:space="preserve">This example of a </w:t>
      </w:r>
      <w:r w:rsidR="00704020" w:rsidRPr="00897416">
        <w:rPr>
          <w:i/>
        </w:rPr>
        <w:t>Computing in Cardiology</w:t>
      </w:r>
      <w:r w:rsidR="00704020" w:rsidRPr="00E4312A">
        <w:t xml:space="preserve"> program abstract was pr</w:t>
      </w:r>
      <w:r w:rsidR="00704020" w:rsidRPr="00E4312A">
        <w:t>e</w:t>
      </w:r>
      <w:r w:rsidR="00704020" w:rsidRPr="00E4312A">
        <w:t>pared from a Word template. A program abstract should be similar to a mini-paper, with an introduction (why is the problem worth stud</w:t>
      </w:r>
      <w:r w:rsidR="00704020" w:rsidRPr="00E4312A">
        <w:t>y</w:t>
      </w:r>
      <w:r w:rsidR="00704020" w:rsidRPr="00E4312A">
        <w:t>ing?), methods, results, and, if the r</w:t>
      </w:r>
      <w:r w:rsidR="00704020" w:rsidRPr="00E4312A">
        <w:t>e</w:t>
      </w:r>
      <w:r w:rsidR="00704020" w:rsidRPr="00E4312A">
        <w:t xml:space="preserve">sults do not speak for themselves, a conclusion.  It </w:t>
      </w:r>
      <w:r w:rsidR="00704020" w:rsidRPr="00AA2539">
        <w:rPr>
          <w:szCs w:val="20"/>
        </w:rPr>
        <w:t>must fit on a single 140x215 mm page in a 110x180 mm rectangle, including the title block. The title and authors are in 12 and 10 point Helvetica</w:t>
      </w:r>
      <w:r w:rsidR="00620555">
        <w:rPr>
          <w:szCs w:val="20"/>
        </w:rPr>
        <w:t xml:space="preserve"> (Arial)</w:t>
      </w:r>
      <w:r w:rsidR="00704020" w:rsidRPr="00AA2539">
        <w:rPr>
          <w:szCs w:val="20"/>
        </w:rPr>
        <w:t>, r</w:t>
      </w:r>
      <w:r w:rsidR="00704020" w:rsidRPr="00AA2539">
        <w:rPr>
          <w:szCs w:val="20"/>
        </w:rPr>
        <w:t>e</w:t>
      </w:r>
      <w:r w:rsidR="00704020" w:rsidRPr="00AA2539">
        <w:rPr>
          <w:szCs w:val="20"/>
        </w:rPr>
        <w:t>spectively, and the abstract body is in 10 point Times R</w:t>
      </w:r>
      <w:r w:rsidR="00704020" w:rsidRPr="00AA2539">
        <w:rPr>
          <w:szCs w:val="20"/>
        </w:rPr>
        <w:t>o</w:t>
      </w:r>
      <w:r w:rsidR="00704020" w:rsidRPr="00AA2539">
        <w:rPr>
          <w:szCs w:val="20"/>
        </w:rPr>
        <w:t>man.</w:t>
      </w:r>
    </w:p>
    <w:p w:rsidR="00D54579" w:rsidRDefault="00704020" w:rsidP="00E4312A">
      <w:r w:rsidRPr="00AA2539">
        <w:t>The abstract can include equations, a fi</w:t>
      </w:r>
      <w:r w:rsidRPr="00AA2539">
        <w:t>g</w:t>
      </w:r>
      <w:r w:rsidRPr="00AA2539">
        <w:t>ure, or a table.  Be sure that the abstract is legible in black and white, and that any i</w:t>
      </w:r>
      <w:r w:rsidRPr="00AA2539">
        <w:t>n</w:t>
      </w:r>
      <w:r w:rsidRPr="00AA2539">
        <w:t>cluded text is no smaller than 6 points.  Look at the te</w:t>
      </w:r>
      <w:r w:rsidRPr="00AA2539">
        <w:t>m</w:t>
      </w:r>
      <w:r w:rsidRPr="00AA2539">
        <w:t>plate to see how the figure, the equations, and the table were included in it.  These elements should be used sparingly if at all, and it is not recommended to include all three, as this example does. Equations can be included:</w:t>
      </w:r>
    </w:p>
    <w:p w:rsidR="00704020" w:rsidRPr="00AA2539" w:rsidRDefault="00DB2F39" w:rsidP="00E4312A">
      <m:oMathPara>
        <m:oMath>
          <m:sSub>
            <m:sSubPr>
              <m:ctrlPr>
                <w:rPr>
                  <w:rFonts w:ascii="Cambria Math" w:hAnsi="Cambria Math"/>
                  <w:i/>
                </w:rPr>
              </m:ctrlPr>
            </m:sSubPr>
            <m:e>
              <m:r>
                <w:rPr>
                  <w:rFonts w:ascii="Cambria Math" w:hAnsi="Cambria Math"/>
                </w:rPr>
                <m:t>RR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1</m:t>
                      </m:r>
                    </m:sub>
                  </m:sSub>
                </m:e>
              </m:d>
              <m:r>
                <w:rPr>
                  <w:rFonts w:ascii="Cambria Math" w:hAnsi="Cambria Math"/>
                </w:rPr>
                <m:t>+</m:t>
              </m:r>
            </m:e>
          </m:func>
          <m:sSub>
            <m:sSubPr>
              <m:ctrlPr>
                <w:rPr>
                  <w:rFonts w:ascii="Cambria Math" w:hAnsi="Cambria Math"/>
                  <w:i/>
                </w:rPr>
              </m:ctrlPr>
            </m:sSubPr>
            <m:e>
              <m:r>
                <w:rPr>
                  <w:rFonts w:ascii="Cambria Math" w:hAnsi="Cambria Math"/>
                </w:rPr>
                <m:t>a</m:t>
              </m:r>
            </m:e>
            <m:sub>
              <m:r>
                <w:rPr>
                  <w:rFonts w:ascii="Cambria Math" w:hAnsi="Cambria Math"/>
                </w:rPr>
                <m:t>2</m:t>
              </m:r>
            </m:sub>
          </m:sSub>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2</m:t>
                      </m:r>
                    </m:sub>
                  </m:sSub>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z</m:t>
              </m:r>
            </m:e>
          </m:func>
        </m:oMath>
      </m:oMathPara>
    </w:p>
    <w:p w:rsidR="00704020" w:rsidRPr="00C955F6" w:rsidRDefault="00F4645A" w:rsidP="00485EF8">
      <w:pPr>
        <w:pStyle w:val="Equation"/>
      </w:pPr>
      <w:r w:rsidRPr="00F4645A">
        <w:rPr>
          <w:position w:val="-4"/>
        </w:rPr>
        <w:object w:dxaOrig="1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pt;height:12pt" o:ole="">
            <v:imagedata r:id="rId6" o:title=""/>
          </v:shape>
          <o:OLEObject Type="Embed" ProgID="Equation.DSMT4" ShapeID="_x0000_i1025" DrawAspect="Content" ObjectID="_1394780215" r:id="rId7"/>
        </w:object>
      </w:r>
      <m:oMath>
        <m:sSub>
          <m:sSubPr>
            <m:ctrlPr>
              <w:rPr>
                <w:rFonts w:ascii="Cambria Math" w:hAnsi="Cambria Math"/>
                <w:i/>
              </w:rPr>
            </m:ctrlPr>
          </m:sSubPr>
          <m:e>
            <m:r>
              <w:rPr>
                <w:rFonts w:ascii="Cambria Math" w:hAnsi="Cambria Math"/>
              </w:rPr>
              <m:t>t</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RR</m:t>
            </m:r>
          </m:e>
          <m:sub>
            <m:r>
              <w:rPr>
                <w:rFonts w:ascii="Cambria Math" w:hAnsi="Cambria Math"/>
              </w:rPr>
              <m:t>i</m:t>
            </m:r>
          </m:sub>
        </m:sSub>
      </m:oMath>
    </w:p>
    <w:p w:rsidR="00704020" w:rsidRPr="00F4645A" w:rsidRDefault="00704020" w:rsidP="00F4645A">
      <w:pPr>
        <w:ind w:firstLine="0"/>
        <w:rPr>
          <w:spacing w:val="-1"/>
        </w:rPr>
      </w:pPr>
      <w:proofErr w:type="gramStart"/>
      <w:r w:rsidRPr="00F4645A">
        <w:rPr>
          <w:spacing w:val="-1"/>
        </w:rPr>
        <w:t>and</w:t>
      </w:r>
      <w:proofErr w:type="gramEnd"/>
      <w:r w:rsidRPr="00F4645A">
        <w:rPr>
          <w:spacing w:val="-1"/>
        </w:rPr>
        <w:t xml:space="preserve"> mathematical expressions can also be incorporated in the </w:t>
      </w:r>
      <w:r w:rsidR="00F4645A" w:rsidRPr="00F4645A">
        <w:rPr>
          <w:spacing w:val="-1"/>
        </w:rPr>
        <w:t xml:space="preserve">text. For </w:t>
      </w:r>
      <w:r w:rsidRPr="00F4645A">
        <w:rPr>
          <w:spacing w:val="-1"/>
        </w:rPr>
        <w:t>exa</w:t>
      </w:r>
      <w:r w:rsidRPr="00F4645A">
        <w:rPr>
          <w:spacing w:val="-1"/>
        </w:rPr>
        <w:t>m</w:t>
      </w:r>
      <w:r w:rsidRPr="00F4645A">
        <w:rPr>
          <w:spacing w:val="-1"/>
        </w:rPr>
        <w:t xml:space="preserve">ple, </w:t>
      </w:r>
      <w:proofErr w:type="spellStart"/>
      <w:r w:rsidRPr="00F4645A">
        <w:rPr>
          <w:i/>
          <w:spacing w:val="-1"/>
        </w:rPr>
        <w:t>RR</w:t>
      </w:r>
      <w:r w:rsidRPr="00F4645A">
        <w:rPr>
          <w:i/>
          <w:spacing w:val="-1"/>
          <w:vertAlign w:val="subscript"/>
        </w:rPr>
        <w:t>i</w:t>
      </w:r>
      <w:proofErr w:type="spellEnd"/>
      <w:r w:rsidRPr="00F4645A">
        <w:rPr>
          <w:spacing w:val="-1"/>
        </w:rPr>
        <w:t xml:space="preserve"> is the RR interval beginning at </w:t>
      </w:r>
      <w:proofErr w:type="spellStart"/>
      <w:r w:rsidRPr="00F4645A">
        <w:rPr>
          <w:i/>
          <w:spacing w:val="-1"/>
        </w:rPr>
        <w:t>t</w:t>
      </w:r>
      <w:r w:rsidRPr="00F4645A">
        <w:rPr>
          <w:i/>
          <w:spacing w:val="-1"/>
          <w:vertAlign w:val="subscript"/>
        </w:rPr>
        <w:t>i</w:t>
      </w:r>
      <w:proofErr w:type="spellEnd"/>
      <w:r w:rsidRPr="00F4645A">
        <w:rPr>
          <w:spacing w:val="-1"/>
        </w:rPr>
        <w:t xml:space="preserve">, </w:t>
      </w:r>
      <w:r w:rsidRPr="00F4645A">
        <w:rPr>
          <w:i/>
          <w:spacing w:val="-1"/>
        </w:rPr>
        <w:t>z</w:t>
      </w:r>
      <w:r w:rsidRPr="00F4645A">
        <w:rPr>
          <w:spacing w:val="-1"/>
        </w:rPr>
        <w:t xml:space="preserve"> is a random variable evenly di</w:t>
      </w:r>
      <w:r w:rsidRPr="00F4645A">
        <w:rPr>
          <w:spacing w:val="-1"/>
        </w:rPr>
        <w:t>s</w:t>
      </w:r>
      <w:r w:rsidRPr="00F4645A">
        <w:rPr>
          <w:spacing w:val="-1"/>
        </w:rPr>
        <w:t>tributed between -1 and 1, and the other parameters are arb</w:t>
      </w:r>
      <w:r w:rsidRPr="00F4645A">
        <w:rPr>
          <w:spacing w:val="-1"/>
        </w:rPr>
        <w:t>i</w:t>
      </w:r>
      <w:r w:rsidRPr="00F4645A">
        <w:rPr>
          <w:spacing w:val="-1"/>
        </w:rPr>
        <w:t>trary constants.</w:t>
      </w:r>
    </w:p>
    <w:p w:rsidR="00704020" w:rsidRPr="00C955F6" w:rsidRDefault="00DB2F39" w:rsidP="00E4312A">
      <w:r w:rsidRPr="00DB2F39">
        <w:rPr>
          <w:spacing w:val="-1"/>
        </w:rPr>
        <w:pict>
          <v:shape id="_x0000_s1028" type="#_x0000_t202" style="position:absolute;left:0;text-align:left;margin-left:1pt;margin-top:8.85pt;width:158.85pt;height:73.7pt;z-index:251658240;mso-wrap-distance-left:5.7pt;mso-wrap-distance-top:5.7pt;mso-wrap-distance-right:5.7pt;mso-wrap-distance-bottom:5.7pt" stroked="f">
            <v:fill color2="black"/>
            <v:textbox style="mso-next-textbox:#_x0000_s1028" inset="0,0,0,0">
              <w:txbxContent>
                <w:p w:rsidR="00704020" w:rsidRDefault="00704020" w:rsidP="00CB650F">
                  <w:pPr>
                    <w:pStyle w:val="TableTitle"/>
                  </w:pPr>
                  <w:r>
                    <w:t>Results of the Challenge</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55"/>
                    <w:gridCol w:w="926"/>
                    <w:gridCol w:w="917"/>
                  </w:tblGrid>
                  <w:tr w:rsidR="001F637B" w:rsidTr="005A61AA">
                    <w:trPr>
                      <w:trHeight w:val="23"/>
                    </w:trPr>
                    <w:tc>
                      <w:tcPr>
                        <w:tcW w:w="1255" w:type="dxa"/>
                      </w:tcPr>
                      <w:p w:rsidR="00704020" w:rsidRDefault="00704020" w:rsidP="00804E63">
                        <w:pPr>
                          <w:pStyle w:val="Table"/>
                        </w:pPr>
                        <w:r>
                          <w:t>Division</w:t>
                        </w:r>
                      </w:p>
                    </w:tc>
                    <w:tc>
                      <w:tcPr>
                        <w:tcW w:w="926" w:type="dxa"/>
                      </w:tcPr>
                      <w:p w:rsidR="00704020" w:rsidRDefault="00704020" w:rsidP="00804E63">
                        <w:pPr>
                          <w:pStyle w:val="Table"/>
                        </w:pPr>
                        <w:r>
                          <w:t>Best</w:t>
                        </w:r>
                      </w:p>
                    </w:tc>
                    <w:tc>
                      <w:tcPr>
                        <w:tcW w:w="917" w:type="dxa"/>
                      </w:tcPr>
                      <w:p w:rsidR="00704020" w:rsidRDefault="00704020" w:rsidP="00804E63">
                        <w:pPr>
                          <w:pStyle w:val="Table"/>
                        </w:pPr>
                        <w:r>
                          <w:t>Typical</w:t>
                        </w:r>
                      </w:p>
                    </w:tc>
                  </w:tr>
                  <w:tr w:rsidR="001F637B" w:rsidTr="005A61AA">
                    <w:tc>
                      <w:tcPr>
                        <w:tcW w:w="1255" w:type="dxa"/>
                      </w:tcPr>
                      <w:p w:rsidR="00704020" w:rsidRDefault="00704020" w:rsidP="00804E63">
                        <w:pPr>
                          <w:pStyle w:val="Table"/>
                        </w:pPr>
                        <w:r>
                          <w:t>Manual</w:t>
                        </w:r>
                      </w:p>
                      <w:p w:rsidR="00704020" w:rsidRDefault="00704020" w:rsidP="00804E63">
                        <w:pPr>
                          <w:pStyle w:val="Table"/>
                        </w:pPr>
                        <w:r>
                          <w:t>Automated</w:t>
                        </w:r>
                      </w:p>
                      <w:p w:rsidR="00704020" w:rsidRDefault="00704020" w:rsidP="00804E63">
                        <w:pPr>
                          <w:pStyle w:val="Table"/>
                        </w:pPr>
                        <w:r>
                          <w:t>Open-Source</w:t>
                        </w:r>
                      </w:p>
                    </w:tc>
                    <w:tc>
                      <w:tcPr>
                        <w:tcW w:w="926" w:type="dxa"/>
                      </w:tcPr>
                      <w:p w:rsidR="00704020" w:rsidRDefault="00704020" w:rsidP="00804E63">
                        <w:pPr>
                          <w:pStyle w:val="Table"/>
                        </w:pPr>
                        <w:r>
                          <w:t>6.67 ms</w:t>
                        </w:r>
                      </w:p>
                      <w:p w:rsidR="00704020" w:rsidRDefault="00704020" w:rsidP="00804E63">
                        <w:pPr>
                          <w:pStyle w:val="Table"/>
                        </w:pPr>
                        <w:r>
                          <w:t>16.34 ms</w:t>
                        </w:r>
                      </w:p>
                      <w:p w:rsidR="00704020" w:rsidRDefault="00704020" w:rsidP="00804E63">
                        <w:pPr>
                          <w:pStyle w:val="Table"/>
                        </w:pPr>
                        <w:r>
                          <w:t>17.33 ms</w:t>
                        </w:r>
                      </w:p>
                    </w:tc>
                    <w:tc>
                      <w:tcPr>
                        <w:tcW w:w="917" w:type="dxa"/>
                      </w:tcPr>
                      <w:p w:rsidR="00704020" w:rsidRDefault="00704020" w:rsidP="00804E63">
                        <w:pPr>
                          <w:pStyle w:val="Table"/>
                        </w:pPr>
                        <w:r>
                          <w:t>10-20 ms</w:t>
                        </w:r>
                      </w:p>
                      <w:p w:rsidR="00704020" w:rsidRDefault="00704020" w:rsidP="00804E63">
                        <w:pPr>
                          <w:pStyle w:val="Table"/>
                        </w:pPr>
                        <w:r>
                          <w:t>20-30 ms</w:t>
                        </w:r>
                      </w:p>
                      <w:p w:rsidR="00704020" w:rsidRDefault="00704020" w:rsidP="00804E63">
                        <w:pPr>
                          <w:pStyle w:val="Table"/>
                        </w:pPr>
                        <w:r>
                          <w:t>20-30 ms</w:t>
                        </w:r>
                      </w:p>
                    </w:tc>
                  </w:tr>
                </w:tbl>
                <w:p w:rsidR="00704020" w:rsidRDefault="00704020"/>
              </w:txbxContent>
            </v:textbox>
            <w10:wrap type="square"/>
          </v:shape>
        </w:pict>
      </w:r>
      <w:r w:rsidR="00704020" w:rsidRPr="00C955F6">
        <w:t>Captions go beneath figures, but above tables.  Abstracts should not include se</w:t>
      </w:r>
      <w:r w:rsidR="00704020" w:rsidRPr="00C955F6">
        <w:t>c</w:t>
      </w:r>
      <w:r w:rsidR="00704020" w:rsidRPr="00C955F6">
        <w:t>tion headings, footnotes, or a bibliography.</w:t>
      </w:r>
    </w:p>
    <w:p w:rsidR="00E42571" w:rsidRPr="00C955F6" w:rsidRDefault="00704020" w:rsidP="00C32B0C">
      <w:r w:rsidRPr="00C955F6">
        <w:t>Conference program abstracts are normally due on or before 1 May each year</w:t>
      </w:r>
      <w:r w:rsidR="00F92323">
        <w:t>.</w:t>
      </w:r>
      <w:r w:rsidRPr="00C955F6">
        <w:t xml:space="preserve">  Check the </w:t>
      </w:r>
      <w:r w:rsidR="00620555">
        <w:t xml:space="preserve">CinC.org web site </w:t>
      </w:r>
      <w:r w:rsidRPr="00C955F6">
        <w:t>to confirm the date of the deadline.  All submitted abstracts are reviewed in late May or early June, and authors are notified by mid-June if their abstracts have been accepted.</w:t>
      </w:r>
    </w:p>
    <w:sectPr w:rsidR="00E42571" w:rsidRPr="00C955F6" w:rsidSect="00D42357">
      <w:pgSz w:w="7938" w:h="12191"/>
      <w:pgMar w:top="864" w:right="850" w:bottom="1123" w:left="8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altName w:val="Arial Unicode M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iberation Serif">
    <w:altName w:val="Arial Unicode MS"/>
    <w:charset w:val="8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001"/>
  <w:defaultTabStop w:val="709"/>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A2539"/>
    <w:rsid w:val="00140E72"/>
    <w:rsid w:val="001C0ED7"/>
    <w:rsid w:val="001C74C7"/>
    <w:rsid w:val="001E3340"/>
    <w:rsid w:val="001F637B"/>
    <w:rsid w:val="003048F3"/>
    <w:rsid w:val="0035278F"/>
    <w:rsid w:val="004429C9"/>
    <w:rsid w:val="00485EF8"/>
    <w:rsid w:val="0059647A"/>
    <w:rsid w:val="005A61AA"/>
    <w:rsid w:val="005D6703"/>
    <w:rsid w:val="00620555"/>
    <w:rsid w:val="00664D6E"/>
    <w:rsid w:val="00704020"/>
    <w:rsid w:val="00804E63"/>
    <w:rsid w:val="00897416"/>
    <w:rsid w:val="00AA2539"/>
    <w:rsid w:val="00AE3030"/>
    <w:rsid w:val="00B15867"/>
    <w:rsid w:val="00C32B0C"/>
    <w:rsid w:val="00C4694D"/>
    <w:rsid w:val="00C955F6"/>
    <w:rsid w:val="00CB650F"/>
    <w:rsid w:val="00CE18A4"/>
    <w:rsid w:val="00D26637"/>
    <w:rsid w:val="00D42357"/>
    <w:rsid w:val="00D54579"/>
    <w:rsid w:val="00DA7BA0"/>
    <w:rsid w:val="00DB2F39"/>
    <w:rsid w:val="00DE6935"/>
    <w:rsid w:val="00E42571"/>
    <w:rsid w:val="00E4312A"/>
    <w:rsid w:val="00F4645A"/>
    <w:rsid w:val="00F60CFA"/>
    <w:rsid w:val="00F92323"/>
    <w:rsid w:val="00FB3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12A"/>
    <w:pPr>
      <w:widowControl w:val="0"/>
      <w:ind w:firstLine="240"/>
      <w:jc w:val="both"/>
    </w:pPr>
    <w:rPr>
      <w:rFonts w:eastAsia="DejaVu Sans" w:cs="Lohit Hindi"/>
      <w:szCs w:val="24"/>
      <w:lang w:val="en-US" w:eastAsia="en-US" w:bidi="en-US"/>
    </w:rPr>
  </w:style>
  <w:style w:type="paragraph" w:styleId="Heading1">
    <w:name w:val="heading 1"/>
    <w:basedOn w:val="Normal"/>
    <w:next w:val="Normal"/>
    <w:qFormat/>
    <w:rsid w:val="00C955F6"/>
    <w:pPr>
      <w:keepNext/>
      <w:tabs>
        <w:tab w:val="num" w:pos="0"/>
      </w:tabs>
      <w:spacing w:before="240" w:after="120"/>
      <w:ind w:left="432" w:hanging="432"/>
      <w:outlineLvl w:val="0"/>
    </w:pPr>
    <w:rPr>
      <w:rFonts w:ascii="Liberation Sans" w:hAnsi="Liberation San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804E63"/>
    <w:pPr>
      <w:jc w:val="center"/>
    </w:pPr>
  </w:style>
  <w:style w:type="paragraph" w:customStyle="1" w:styleId="Table">
    <w:name w:val="Table"/>
    <w:basedOn w:val="Normal"/>
    <w:rsid w:val="00804E63"/>
    <w:pPr>
      <w:keepNext/>
      <w:ind w:firstLine="0"/>
      <w:jc w:val="left"/>
    </w:pPr>
    <w:rPr>
      <w:szCs w:val="20"/>
    </w:rPr>
  </w:style>
  <w:style w:type="paragraph" w:customStyle="1" w:styleId="Caption1">
    <w:name w:val="Caption1"/>
    <w:basedOn w:val="Normal"/>
    <w:link w:val="CaptionCar"/>
    <w:rsid w:val="00DA7BA0"/>
    <w:pPr>
      <w:ind w:firstLine="0"/>
    </w:pPr>
    <w:rPr>
      <w:rFonts w:cs="Times New Roman"/>
    </w:rPr>
  </w:style>
  <w:style w:type="character" w:customStyle="1" w:styleId="CaptionCar">
    <w:name w:val="Caption Car"/>
    <w:basedOn w:val="DefaultParagraphFont"/>
    <w:link w:val="Caption1"/>
    <w:rsid w:val="00DA7BA0"/>
    <w:rPr>
      <w:rFonts w:eastAsia="DejaVu Sans"/>
      <w:szCs w:val="24"/>
      <w:lang w:val="en-US" w:eastAsia="en-US" w:bidi="en-US"/>
    </w:rPr>
  </w:style>
  <w:style w:type="paragraph" w:customStyle="1" w:styleId="TableTitle">
    <w:name w:val="Table Title"/>
    <w:basedOn w:val="Table"/>
    <w:rsid w:val="00CB650F"/>
    <w:pPr>
      <w:jc w:val="center"/>
    </w:pPr>
  </w:style>
  <w:style w:type="paragraph" w:customStyle="1" w:styleId="Figure">
    <w:name w:val="Figure"/>
    <w:basedOn w:val="Normal"/>
    <w:rsid w:val="00CB650F"/>
    <w:pPr>
      <w:ind w:firstLine="0"/>
    </w:pPr>
  </w:style>
  <w:style w:type="paragraph" w:styleId="Title">
    <w:name w:val="Title"/>
    <w:basedOn w:val="Normal"/>
    <w:next w:val="Normal"/>
    <w:qFormat/>
    <w:rsid w:val="00E4312A"/>
    <w:pPr>
      <w:spacing w:after="170"/>
      <w:ind w:firstLine="0"/>
    </w:pPr>
    <w:rPr>
      <w:rFonts w:ascii="Arial" w:eastAsia="Liberation Serif" w:hAnsi="Arial" w:cs="Arial"/>
      <w:b/>
      <w:bCs/>
      <w:sz w:val="24"/>
    </w:rPr>
  </w:style>
  <w:style w:type="paragraph" w:customStyle="1" w:styleId="Byline">
    <w:name w:val="Byline"/>
    <w:basedOn w:val="Normal"/>
    <w:rsid w:val="00E4312A"/>
    <w:pPr>
      <w:spacing w:after="170"/>
      <w:ind w:firstLine="0"/>
    </w:pPr>
    <w:rPr>
      <w:rFonts w:ascii="Arial" w:eastAsia="Liberation Serif" w:hAnsi="Arial" w:cs="Arial"/>
      <w:szCs w:val="20"/>
    </w:rPr>
  </w:style>
  <w:style w:type="paragraph" w:customStyle="1" w:styleId="Affiliation">
    <w:name w:val="Affiliation"/>
    <w:basedOn w:val="Normal"/>
    <w:rsid w:val="00E4312A"/>
    <w:pPr>
      <w:ind w:firstLine="0"/>
    </w:pPr>
    <w:rPr>
      <w:rFonts w:ascii="Arial" w:eastAsia="Liberation Serif" w:hAnsi="Arial" w:cs="Arial"/>
      <w:szCs w:val="20"/>
    </w:rPr>
  </w:style>
  <w:style w:type="paragraph" w:styleId="BalloonText">
    <w:name w:val="Balloon Text"/>
    <w:basedOn w:val="Normal"/>
    <w:link w:val="BalloonTextChar"/>
    <w:rsid w:val="00D54579"/>
    <w:rPr>
      <w:rFonts w:ascii="Tahoma" w:hAnsi="Tahoma" w:cs="Tahoma"/>
      <w:sz w:val="16"/>
      <w:szCs w:val="16"/>
    </w:rPr>
  </w:style>
  <w:style w:type="character" w:customStyle="1" w:styleId="BalloonTextChar">
    <w:name w:val="Balloon Text Char"/>
    <w:basedOn w:val="DefaultParagraphFont"/>
    <w:link w:val="BalloonText"/>
    <w:rsid w:val="00D54579"/>
    <w:rPr>
      <w:rFonts w:ascii="Tahoma" w:eastAsia="DejaVu Sans" w:hAnsi="Tahoma" w:cs="Tahoma"/>
      <w:sz w:val="16"/>
      <w:szCs w:val="16"/>
      <w:lang w:val="en-US" w:eastAsia="en-US" w:bidi="en-US"/>
    </w:rPr>
  </w:style>
  <w:style w:type="character" w:styleId="PlaceholderText">
    <w:name w:val="Placeholder Text"/>
    <w:basedOn w:val="DefaultParagraphFont"/>
    <w:uiPriority w:val="99"/>
    <w:semiHidden/>
    <w:rsid w:val="00D5457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308</Words>
  <Characters>1544</Characters>
  <Application>Microsoft Office Word</Application>
  <DocSecurity>0</DocSecurity>
  <Lines>34</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Title Should be in Mixed Case, Without Acronyms</vt:lpstr>
      <vt:lpstr>The Title Should be in Mixed Case, Without Acronyms</vt:lpstr>
    </vt:vector>
  </TitlesOfParts>
  <Company>UZA</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Should be in Mixed Case, Without Acronyms</dc:title>
  <dc:creator>Javier Mateo</dc:creator>
  <cp:lastModifiedBy>SSP</cp:lastModifiedBy>
  <cp:revision>15</cp:revision>
  <cp:lastPrinted>2010-02-15T09:19:00Z</cp:lastPrinted>
  <dcterms:created xsi:type="dcterms:W3CDTF">2010-02-15T11:23:00Z</dcterms:created>
  <dcterms:modified xsi:type="dcterms:W3CDTF">2012-04-01T16:10:00Z</dcterms:modified>
</cp:coreProperties>
</file>